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临床试验项目结题审核表</w:t>
      </w:r>
    </w:p>
    <w:p>
      <w:pPr>
        <w:spacing w:before="312" w:beforeLines="100"/>
        <w:jc w:val="left"/>
        <w:rPr>
          <w:rFonts w:ascii="仿宋" w:hAnsi="仿宋" w:eastAsia="仿宋" w:cs="仿宋"/>
          <w:color w:val="000000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Cs w:val="24"/>
        </w:rPr>
        <w:t>项目编号：</w:t>
      </w:r>
      <w:r>
        <w:rPr>
          <w:rFonts w:hint="eastAsia" w:ascii="仿宋" w:hAnsi="仿宋" w:eastAsia="仿宋" w:cs="仿宋"/>
          <w:color w:val="000000"/>
          <w:szCs w:val="24"/>
          <w:u w:val="single"/>
        </w:rPr>
        <w:t xml:space="preserve">             </w:t>
      </w:r>
    </w:p>
    <w:tbl>
      <w:tblPr>
        <w:tblStyle w:val="4"/>
        <w:tblpPr w:leftFromText="180" w:rightFromText="180" w:vertAnchor="text" w:horzAnchor="page" w:tblpXSpec="center" w:tblpY="128"/>
        <w:tblOverlap w:val="never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53"/>
        <w:gridCol w:w="1616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临床试验名称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申办方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CRO</w:t>
            </w:r>
          </w:p>
        </w:tc>
        <w:tc>
          <w:tcPr>
            <w:tcW w:w="359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承担专业</w:t>
            </w:r>
          </w:p>
        </w:tc>
        <w:tc>
          <w:tcPr>
            <w:tcW w:w="215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主要研究者</w:t>
            </w:r>
          </w:p>
        </w:tc>
        <w:tc>
          <w:tcPr>
            <w:tcW w:w="359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项目CRA/联系方式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主要研究者审核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1.项目完成，已审核研究相关资料，资料完整，符合要求；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2.项目相关费用已核算清楚，且全部到账。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主要研究者签名：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CRA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1.项目完成自查，符合要求。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CRA签名：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经费管理审核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1.项目相关费用已核算清楚，全部到账；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2.各项检查费已核算清楚，检查通知单已送至机构办；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3.项目经费发票已开，并递交复印件存档。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机构经费管理人员签名：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机构质控员审核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1.知情同意书签署规范、签署版本与伦理审批版本一致；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2.抽查原始病历及病例报告表：填写和修改符合要求，不良事件记录完整；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3.器械管理记录完整：器械登记表、发放记录表、剩余器械的回收记录表、处理记录等完整规范；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4.研究者文件夹按照医疗器械临床试验文件保存目录整理，文件保存完整、规范。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机构质控员签名：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机构器械管理员审核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1.医疗器械接收、贮存、发放、回收记录完整规范，包括医疗器械出入库登记表、医疗器械贮存记录表、医疗器械分发回收记录表等，填写规范、完整，数据与实际相符。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机构器械管理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Cs w:val="24"/>
              </w:rPr>
              <w:t>员签名：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机构资料管理员审核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1.上交资料齐全，已按机构医疗器械临床试验归档目录的要求归档；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2.知情同意书、病例报告表、原始病历、日记卡等完整规范；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3.需随后补交的资料：销毁证明的处理记录、分中心小结表、总结报告。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（补交日期：                    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机构资料管理员签名：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伦理审核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1.上交资料齐全：已按照宜宾市第一人民医院伦理文档保存的要求归档资料；</w:t>
            </w:r>
          </w:p>
          <w:p>
            <w:pPr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2.需随后补交的资料：分中心报告、总结报告。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伦理秘书签名：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机构办主任审核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机构办主任签名：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283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51"/>
        <w:tab w:val="right" w:pos="9199"/>
      </w:tabs>
      <w:jc w:val="left"/>
      <w:rPr>
        <w:rFonts w:ascii="微软雅黑" w:hAnsi="微软雅黑" w:eastAsia="微软雅黑" w:cs="Times New Roman"/>
      </w:rPr>
    </w:pPr>
    <w:r>
      <w:rPr>
        <w:rFonts w:hint="eastAsia" w:ascii="微软雅黑" w:hAnsi="微软雅黑" w:eastAsia="微软雅黑"/>
      </w:rPr>
      <w:ptab w:relativeTo="margin" w:alignment="left" w:leader="none"/>
    </w:r>
    <w:r>
      <w:rPr>
        <w:rFonts w:hint="eastAsia" w:ascii="微软雅黑" w:hAnsi="微软雅黑" w:eastAsia="微软雅黑"/>
      </w:rPr>
      <w:ptab w:relativeTo="margin" w:alignment="left" w:leader="none"/>
    </w:r>
    <w:r>
      <w:rPr>
        <w:rFonts w:hint="eastAsia" w:ascii="微软雅黑" w:hAnsi="微软雅黑" w:eastAsia="微软雅黑"/>
      </w:rPr>
      <w:t xml:space="preserve">宜宾市第一人民医院  医疗器械临床试验机构 </w:t>
    </w:r>
    <w:r>
      <w:rPr>
        <w:rFonts w:hint="eastAsia" w:ascii="Times New Roman" w:cs="Times New Roman"/>
      </w:rPr>
      <w:tab/>
    </w:r>
    <w:r>
      <w:rPr>
        <w:rFonts w:hint="eastAsia" w:ascii="Times New Roman" w:cs="Times New Roman"/>
      </w:rPr>
      <w:t xml:space="preserve"> </w:t>
    </w:r>
    <w:r>
      <w:rPr>
        <w:rFonts w:ascii="Times New Roman" w:cs="Times New Roman"/>
      </w:rPr>
      <w:t xml:space="preserve">                  </w:t>
    </w:r>
    <w:r>
      <w:rPr>
        <w:rFonts w:ascii="Times New Roman" w:cs="Times New Roman"/>
      </w:rPr>
      <w:ptab w:relativeTo="margin" w:alignment="right" w:leader="none"/>
    </w:r>
    <w:r>
      <w:rPr>
        <w:rFonts w:ascii="微软雅黑" w:hAnsi="微软雅黑" w:eastAsia="微软雅黑" w:cs="Times New Roman"/>
      </w:rPr>
      <w:t>文件编</w:t>
    </w:r>
    <w:r>
      <w:rPr>
        <w:rFonts w:hint="eastAsia" w:ascii="微软雅黑" w:hAnsi="微软雅黑" w:eastAsia="微软雅黑" w:cs="Times New Roman"/>
      </w:rPr>
      <w:t>号：JG-QX-Form-029-1.0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kMDYzMzZmOGVjNTUyYWZkMmQ1MTAwNTAwOTVlZjgifQ=="/>
    <w:docVar w:name="KSO_WPS_MARK_KEY" w:val="60272ae5-2dfb-4291-8cd6-2e86a0d087f9"/>
  </w:docVars>
  <w:rsids>
    <w:rsidRoot w:val="004A22D0"/>
    <w:rsid w:val="00000E0F"/>
    <w:rsid w:val="00057D28"/>
    <w:rsid w:val="00057EAE"/>
    <w:rsid w:val="0007573C"/>
    <w:rsid w:val="000A2E68"/>
    <w:rsid w:val="000B4397"/>
    <w:rsid w:val="000B60DD"/>
    <w:rsid w:val="000D6995"/>
    <w:rsid w:val="000E6B4B"/>
    <w:rsid w:val="000E75BF"/>
    <w:rsid w:val="000E7BF1"/>
    <w:rsid w:val="00102771"/>
    <w:rsid w:val="001521A6"/>
    <w:rsid w:val="00186BB3"/>
    <w:rsid w:val="001A063A"/>
    <w:rsid w:val="001B4CB6"/>
    <w:rsid w:val="001F5D63"/>
    <w:rsid w:val="00222282"/>
    <w:rsid w:val="00222602"/>
    <w:rsid w:val="002306A7"/>
    <w:rsid w:val="00230AB4"/>
    <w:rsid w:val="002334C0"/>
    <w:rsid w:val="0025004B"/>
    <w:rsid w:val="0028578B"/>
    <w:rsid w:val="002A227E"/>
    <w:rsid w:val="002E2E28"/>
    <w:rsid w:val="002E751A"/>
    <w:rsid w:val="00323B13"/>
    <w:rsid w:val="00387267"/>
    <w:rsid w:val="00391E80"/>
    <w:rsid w:val="003A60DF"/>
    <w:rsid w:val="003B6B74"/>
    <w:rsid w:val="003D2D86"/>
    <w:rsid w:val="003E3C1C"/>
    <w:rsid w:val="00402CCC"/>
    <w:rsid w:val="00430A78"/>
    <w:rsid w:val="004328BA"/>
    <w:rsid w:val="004541B2"/>
    <w:rsid w:val="004A22D0"/>
    <w:rsid w:val="004B7B2D"/>
    <w:rsid w:val="004D3636"/>
    <w:rsid w:val="004D39B2"/>
    <w:rsid w:val="005221F4"/>
    <w:rsid w:val="00526D8B"/>
    <w:rsid w:val="00533606"/>
    <w:rsid w:val="00535431"/>
    <w:rsid w:val="00545924"/>
    <w:rsid w:val="005763A0"/>
    <w:rsid w:val="005D2388"/>
    <w:rsid w:val="00613FE7"/>
    <w:rsid w:val="00692D56"/>
    <w:rsid w:val="00694B18"/>
    <w:rsid w:val="00705A26"/>
    <w:rsid w:val="00747070"/>
    <w:rsid w:val="00770E3B"/>
    <w:rsid w:val="007B444E"/>
    <w:rsid w:val="007D4B04"/>
    <w:rsid w:val="007D5179"/>
    <w:rsid w:val="007F7826"/>
    <w:rsid w:val="00811F97"/>
    <w:rsid w:val="0084782E"/>
    <w:rsid w:val="00851A89"/>
    <w:rsid w:val="008B1DAA"/>
    <w:rsid w:val="008B445E"/>
    <w:rsid w:val="008D4A93"/>
    <w:rsid w:val="0090214B"/>
    <w:rsid w:val="0092589D"/>
    <w:rsid w:val="009301FB"/>
    <w:rsid w:val="009538B6"/>
    <w:rsid w:val="00964750"/>
    <w:rsid w:val="009A106E"/>
    <w:rsid w:val="00A14A46"/>
    <w:rsid w:val="00A17D16"/>
    <w:rsid w:val="00A679DA"/>
    <w:rsid w:val="00A8107B"/>
    <w:rsid w:val="00AA7CB3"/>
    <w:rsid w:val="00AE7FC0"/>
    <w:rsid w:val="00AF26E3"/>
    <w:rsid w:val="00B171FC"/>
    <w:rsid w:val="00B32A4E"/>
    <w:rsid w:val="00B350D6"/>
    <w:rsid w:val="00B45B1E"/>
    <w:rsid w:val="00B8085A"/>
    <w:rsid w:val="00B8389A"/>
    <w:rsid w:val="00BB2007"/>
    <w:rsid w:val="00BF1297"/>
    <w:rsid w:val="00C227CC"/>
    <w:rsid w:val="00C7503B"/>
    <w:rsid w:val="00C94BAF"/>
    <w:rsid w:val="00C956EB"/>
    <w:rsid w:val="00CB4EED"/>
    <w:rsid w:val="00CB6F62"/>
    <w:rsid w:val="00CF5859"/>
    <w:rsid w:val="00D80585"/>
    <w:rsid w:val="00DA519E"/>
    <w:rsid w:val="00DC7073"/>
    <w:rsid w:val="00DD171C"/>
    <w:rsid w:val="00DE32C4"/>
    <w:rsid w:val="00E07AEE"/>
    <w:rsid w:val="00E1674A"/>
    <w:rsid w:val="00E17743"/>
    <w:rsid w:val="00E33A26"/>
    <w:rsid w:val="00E56A2F"/>
    <w:rsid w:val="00E658B0"/>
    <w:rsid w:val="00E704B8"/>
    <w:rsid w:val="00E80B8E"/>
    <w:rsid w:val="00EE56CF"/>
    <w:rsid w:val="00EF4329"/>
    <w:rsid w:val="00F32898"/>
    <w:rsid w:val="00F7484F"/>
    <w:rsid w:val="00FD6ED0"/>
    <w:rsid w:val="00FF5493"/>
    <w:rsid w:val="00FF67C6"/>
    <w:rsid w:val="1ACB4E70"/>
    <w:rsid w:val="358F459B"/>
    <w:rsid w:val="590409D2"/>
    <w:rsid w:val="65217203"/>
    <w:rsid w:val="6B3C30C5"/>
    <w:rsid w:val="6BE61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AE217-2CB5-4ADA-9489-BB41571883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664</Words>
  <Characters>689</Characters>
  <Lines>6</Lines>
  <Paragraphs>1</Paragraphs>
  <TotalTime>3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Tricia谢</cp:lastModifiedBy>
  <cp:lastPrinted>2020-11-02T07:44:00Z</cp:lastPrinted>
  <dcterms:modified xsi:type="dcterms:W3CDTF">2024-04-03T03:37:30Z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BFA076D6F1D84AECABC9CD0401B3A028_12</vt:lpwstr>
  </property>
</Properties>
</file>